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30" w:rsidRPr="00AE1493" w:rsidRDefault="000D7B8F" w:rsidP="00B9634F">
      <w:pPr>
        <w:spacing w:line="400" w:lineRule="exact"/>
        <w:rPr>
          <w:b/>
          <w:sz w:val="36"/>
        </w:rPr>
      </w:pPr>
      <w:r w:rsidRPr="00AE1493">
        <w:rPr>
          <w:rFonts w:hint="eastAsia"/>
          <w:b/>
          <w:sz w:val="36"/>
        </w:rPr>
        <w:t>㊙</w:t>
      </w:r>
    </w:p>
    <w:p w:rsidR="000D7B8F" w:rsidRDefault="0075671B" w:rsidP="00B9634F">
      <w:pPr>
        <w:spacing w:line="300" w:lineRule="exact"/>
        <w:jc w:val="center"/>
        <w:rPr>
          <w:rFonts w:ascii="游ゴシック Medium" w:eastAsia="游ゴシック Medium" w:hAnsi="游ゴシック Medium"/>
          <w:sz w:val="24"/>
        </w:rPr>
      </w:pPr>
      <w:r>
        <w:rPr>
          <w:rFonts w:ascii="游ゴシック Medium" w:eastAsia="游ゴシック Medium" w:hAnsi="游ゴシック Medium" w:hint="eastAsia"/>
          <w:sz w:val="24"/>
          <w:shd w:val="pct15" w:color="auto" w:fill="FFFFFF"/>
        </w:rPr>
        <w:t>県立新発田南高等学校　中高連携シート</w:t>
      </w:r>
    </w:p>
    <w:p w:rsidR="004C4C54" w:rsidRDefault="004C4C54" w:rsidP="004C4C54">
      <w:pPr>
        <w:spacing w:line="300" w:lineRule="exact"/>
        <w:rPr>
          <w:rFonts w:ascii="游ゴシック Medium" w:eastAsia="游ゴシック Medium" w:hAnsi="游ゴシック Medium"/>
          <w:sz w:val="24"/>
        </w:rPr>
      </w:pPr>
    </w:p>
    <w:p w:rsidR="000D7B8F" w:rsidRPr="004C4C54" w:rsidRDefault="004C4C54" w:rsidP="004C4C54">
      <w:pPr>
        <w:spacing w:line="300" w:lineRule="exact"/>
        <w:jc w:val="right"/>
        <w:rPr>
          <w:rFonts w:ascii="游ゴシック" w:eastAsia="游ゴシック" w:hAnsi="游ゴシック"/>
        </w:rPr>
      </w:pPr>
      <w:r w:rsidRPr="004C4C54">
        <w:rPr>
          <w:rFonts w:ascii="游ゴシック" w:eastAsia="游ゴシック" w:hAnsi="游ゴシック" w:hint="eastAsia"/>
        </w:rPr>
        <w:t>作成日：令和６年　　月　　日</w:t>
      </w:r>
    </w:p>
    <w:tbl>
      <w:tblPr>
        <w:tblStyle w:val="a3"/>
        <w:tblW w:w="10479" w:type="dxa"/>
        <w:tblInd w:w="-5" w:type="dxa"/>
        <w:tblLook w:val="04A0" w:firstRow="1" w:lastRow="0" w:firstColumn="1" w:lastColumn="0" w:noHBand="0" w:noVBand="1"/>
      </w:tblPr>
      <w:tblGrid>
        <w:gridCol w:w="1408"/>
        <w:gridCol w:w="3685"/>
        <w:gridCol w:w="850"/>
        <w:gridCol w:w="851"/>
        <w:gridCol w:w="3685"/>
      </w:tblGrid>
      <w:tr w:rsidR="00824154" w:rsidRPr="000D7B8F" w:rsidTr="004C4C54">
        <w:trPr>
          <w:trHeight w:val="510"/>
        </w:trPr>
        <w:tc>
          <w:tcPr>
            <w:tcW w:w="1408" w:type="dxa"/>
            <w:tcBorders>
              <w:top w:val="single" w:sz="12" w:space="0" w:color="auto"/>
              <w:left w:val="single" w:sz="12" w:space="0" w:color="auto"/>
            </w:tcBorders>
            <w:vAlign w:val="center"/>
          </w:tcPr>
          <w:p w:rsidR="000D7B8F" w:rsidRPr="000D7B8F" w:rsidRDefault="000D7B8F" w:rsidP="000D7B8F">
            <w:pPr>
              <w:spacing w:line="400" w:lineRule="exact"/>
              <w:jc w:val="center"/>
              <w:rPr>
                <w:rFonts w:ascii="游ゴシック" w:eastAsia="游ゴシック" w:hAnsi="游ゴシック"/>
                <w:sz w:val="20"/>
              </w:rPr>
            </w:pPr>
            <w:r w:rsidRPr="000D7B8F">
              <w:rPr>
                <w:rFonts w:ascii="游ゴシック" w:eastAsia="游ゴシック" w:hAnsi="游ゴシック" w:hint="eastAsia"/>
                <w:sz w:val="20"/>
              </w:rPr>
              <w:t>学校名</w:t>
            </w:r>
          </w:p>
        </w:tc>
        <w:tc>
          <w:tcPr>
            <w:tcW w:w="3685" w:type="dxa"/>
            <w:tcBorders>
              <w:top w:val="single" w:sz="12" w:space="0" w:color="auto"/>
            </w:tcBorders>
            <w:vAlign w:val="center"/>
          </w:tcPr>
          <w:p w:rsidR="000D7B8F" w:rsidRPr="000D7B8F" w:rsidRDefault="007568F2" w:rsidP="007568F2">
            <w:pPr>
              <w:spacing w:line="400" w:lineRule="exact"/>
              <w:ind w:right="240"/>
              <w:jc w:val="right"/>
              <w:rPr>
                <w:rFonts w:ascii="游ゴシック" w:eastAsia="游ゴシック" w:hAnsi="游ゴシック"/>
                <w:sz w:val="20"/>
              </w:rPr>
            </w:pPr>
            <w:r>
              <w:rPr>
                <w:rFonts w:ascii="游ゴシック" w:eastAsia="游ゴシック" w:hAnsi="游ゴシック" w:hint="eastAsia"/>
                <w:sz w:val="20"/>
              </w:rPr>
              <w:t xml:space="preserve">立　　　　　　</w:t>
            </w:r>
            <w:r w:rsidR="000D7B8F" w:rsidRPr="000D7B8F">
              <w:rPr>
                <w:rFonts w:ascii="游ゴシック" w:eastAsia="游ゴシック" w:hAnsi="游ゴシック" w:hint="eastAsia"/>
                <w:sz w:val="20"/>
              </w:rPr>
              <w:t>中学校</w:t>
            </w:r>
          </w:p>
        </w:tc>
        <w:tc>
          <w:tcPr>
            <w:tcW w:w="1701" w:type="dxa"/>
            <w:gridSpan w:val="2"/>
            <w:tcBorders>
              <w:top w:val="single" w:sz="12" w:space="0" w:color="auto"/>
            </w:tcBorders>
            <w:vAlign w:val="center"/>
          </w:tcPr>
          <w:p w:rsidR="00AE1493" w:rsidRDefault="007568F2" w:rsidP="00B9634F">
            <w:pPr>
              <w:spacing w:line="340" w:lineRule="exact"/>
              <w:jc w:val="center"/>
              <w:rPr>
                <w:rFonts w:ascii="游ゴシック" w:eastAsia="游ゴシック" w:hAnsi="游ゴシック"/>
                <w:sz w:val="20"/>
              </w:rPr>
            </w:pPr>
            <w:r>
              <w:rPr>
                <w:rFonts w:ascii="游ゴシック" w:eastAsia="游ゴシック" w:hAnsi="游ゴシック" w:hint="eastAsia"/>
                <w:sz w:val="20"/>
              </w:rPr>
              <w:t>作成者</w:t>
            </w:r>
          </w:p>
          <w:p w:rsidR="000D7B8F" w:rsidRPr="000D7B8F" w:rsidRDefault="007568F2" w:rsidP="00AE1493">
            <w:pPr>
              <w:spacing w:line="340" w:lineRule="exact"/>
              <w:jc w:val="center"/>
              <w:rPr>
                <w:rFonts w:ascii="游ゴシック" w:eastAsia="游ゴシック" w:hAnsi="游ゴシック"/>
                <w:sz w:val="20"/>
              </w:rPr>
            </w:pPr>
            <w:r w:rsidRPr="00AE1493">
              <w:rPr>
                <w:rFonts w:ascii="游ゴシック" w:eastAsia="游ゴシック" w:hAnsi="游ゴシック" w:hint="eastAsia"/>
                <w:sz w:val="16"/>
              </w:rPr>
              <w:t>（</w:t>
            </w:r>
            <w:r w:rsidR="00AE1493" w:rsidRPr="00AE1493">
              <w:rPr>
                <w:rFonts w:ascii="游ゴシック" w:eastAsia="游ゴシック" w:hAnsi="游ゴシック" w:hint="eastAsia"/>
                <w:sz w:val="16"/>
              </w:rPr>
              <w:t xml:space="preserve">役職：　　</w:t>
            </w:r>
            <w:r w:rsidR="00AE1493">
              <w:rPr>
                <w:rFonts w:ascii="游ゴシック" w:eastAsia="游ゴシック" w:hAnsi="游ゴシック" w:hint="eastAsia"/>
                <w:sz w:val="16"/>
              </w:rPr>
              <w:t xml:space="preserve">　　</w:t>
            </w:r>
            <w:r w:rsidRPr="00AE1493">
              <w:rPr>
                <w:rFonts w:ascii="游ゴシック" w:eastAsia="游ゴシック" w:hAnsi="游ゴシック" w:hint="eastAsia"/>
                <w:sz w:val="16"/>
              </w:rPr>
              <w:t>）</w:t>
            </w:r>
          </w:p>
        </w:tc>
        <w:tc>
          <w:tcPr>
            <w:tcW w:w="3685" w:type="dxa"/>
            <w:tcBorders>
              <w:top w:val="single" w:sz="12" w:space="0" w:color="auto"/>
              <w:right w:val="single" w:sz="12" w:space="0" w:color="auto"/>
            </w:tcBorders>
            <w:vAlign w:val="center"/>
          </w:tcPr>
          <w:p w:rsidR="000D7B8F" w:rsidRPr="000D7B8F" w:rsidRDefault="000D7B8F" w:rsidP="000D7B8F">
            <w:pPr>
              <w:spacing w:line="400" w:lineRule="exact"/>
              <w:jc w:val="center"/>
              <w:rPr>
                <w:rFonts w:ascii="游ゴシック" w:eastAsia="游ゴシック" w:hAnsi="游ゴシック"/>
                <w:sz w:val="20"/>
              </w:rPr>
            </w:pPr>
          </w:p>
        </w:tc>
      </w:tr>
      <w:tr w:rsidR="007568F2" w:rsidRPr="000D7B8F" w:rsidTr="00B9634F">
        <w:trPr>
          <w:trHeight w:val="252"/>
        </w:trPr>
        <w:tc>
          <w:tcPr>
            <w:tcW w:w="1408" w:type="dxa"/>
            <w:vMerge w:val="restart"/>
            <w:tcBorders>
              <w:left w:val="single" w:sz="12" w:space="0" w:color="auto"/>
            </w:tcBorders>
            <w:vAlign w:val="center"/>
          </w:tcPr>
          <w:p w:rsidR="007568F2" w:rsidRPr="000D7B8F" w:rsidRDefault="007568F2" w:rsidP="007568F2">
            <w:pPr>
              <w:spacing w:line="400" w:lineRule="exact"/>
              <w:jc w:val="center"/>
              <w:rPr>
                <w:rFonts w:ascii="游ゴシック" w:eastAsia="游ゴシック" w:hAnsi="游ゴシック"/>
                <w:sz w:val="20"/>
              </w:rPr>
            </w:pPr>
            <w:r>
              <w:rPr>
                <w:rFonts w:ascii="游ゴシック" w:eastAsia="游ゴシック" w:hAnsi="游ゴシック"/>
                <w:sz w:val="20"/>
              </w:rPr>
              <w:ruby>
                <w:rubyPr>
                  <w:rubyAlign w:val="distributeSpace"/>
                  <w:hps w:val="10"/>
                  <w:hpsRaise w:val="18"/>
                  <w:hpsBaseText w:val="20"/>
                  <w:lid w:val="ja-JP"/>
                </w:rubyPr>
                <w:rt>
                  <w:r w:rsidR="007568F2" w:rsidRPr="007568F2">
                    <w:rPr>
                      <w:rFonts w:ascii="游ゴシック" w:eastAsia="游ゴシック" w:hAnsi="游ゴシック"/>
                      <w:sz w:val="10"/>
                    </w:rPr>
                    <w:t>ふり</w:t>
                  </w:r>
                </w:rt>
                <w:rubyBase>
                  <w:r w:rsidR="007568F2">
                    <w:rPr>
                      <w:rFonts w:ascii="游ゴシック" w:eastAsia="游ゴシック" w:hAnsi="游ゴシック"/>
                      <w:sz w:val="20"/>
                    </w:rPr>
                    <w:t>生徒</w:t>
                  </w:r>
                </w:rubyBase>
              </w:ruby>
            </w:r>
            <w:r>
              <w:rPr>
                <w:rFonts w:ascii="游ゴシック" w:eastAsia="游ゴシック" w:hAnsi="游ゴシック"/>
                <w:sz w:val="20"/>
              </w:rPr>
              <w:ruby>
                <w:rubyPr>
                  <w:rubyAlign w:val="distributeSpace"/>
                  <w:hps w:val="10"/>
                  <w:hpsRaise w:val="18"/>
                  <w:hpsBaseText w:val="20"/>
                  <w:lid w:val="ja-JP"/>
                </w:rubyPr>
                <w:rt>
                  <w:r w:rsidR="007568F2" w:rsidRPr="007568F2">
                    <w:rPr>
                      <w:rFonts w:ascii="游ゴシック" w:eastAsia="游ゴシック" w:hAnsi="游ゴシック"/>
                      <w:sz w:val="10"/>
                    </w:rPr>
                    <w:t>がな</w:t>
                  </w:r>
                </w:rt>
                <w:rubyBase>
                  <w:r w:rsidR="007568F2">
                    <w:rPr>
                      <w:rFonts w:ascii="游ゴシック" w:eastAsia="游ゴシック" w:hAnsi="游ゴシック"/>
                      <w:sz w:val="20"/>
                    </w:rPr>
                    <w:t>氏名</w:t>
                  </w:r>
                </w:rubyBase>
              </w:ruby>
            </w:r>
          </w:p>
        </w:tc>
        <w:tc>
          <w:tcPr>
            <w:tcW w:w="3685" w:type="dxa"/>
            <w:vMerge w:val="restart"/>
            <w:vAlign w:val="center"/>
          </w:tcPr>
          <w:p w:rsidR="007568F2" w:rsidRPr="000D7B8F" w:rsidRDefault="007568F2"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 xml:space="preserve">　　　　　　　　　　　　</w:t>
            </w:r>
            <w:r w:rsidRPr="007568F2">
              <w:rPr>
                <w:rFonts w:ascii="游ゴシック" w:eastAsia="游ゴシック" w:hAnsi="游ゴシック" w:hint="eastAsia"/>
                <w:sz w:val="18"/>
              </w:rPr>
              <w:t>男・女</w:t>
            </w:r>
          </w:p>
        </w:tc>
        <w:tc>
          <w:tcPr>
            <w:tcW w:w="1701" w:type="dxa"/>
            <w:gridSpan w:val="2"/>
            <w:tcBorders>
              <w:bottom w:val="dotted" w:sz="4" w:space="0" w:color="auto"/>
            </w:tcBorders>
            <w:vAlign w:val="center"/>
          </w:tcPr>
          <w:p w:rsidR="007568F2" w:rsidRPr="000D7B8F" w:rsidRDefault="007568F2" w:rsidP="007568F2">
            <w:pPr>
              <w:spacing w:line="400" w:lineRule="exact"/>
              <w:jc w:val="center"/>
              <w:rPr>
                <w:rFonts w:ascii="游ゴシック" w:eastAsia="游ゴシック" w:hAnsi="游ゴシック"/>
                <w:sz w:val="20"/>
              </w:rPr>
            </w:pPr>
            <w:r>
              <w:rPr>
                <w:rFonts w:ascii="游ゴシック" w:eastAsia="游ゴシック" w:hAnsi="游ゴシック" w:hint="eastAsia"/>
                <w:sz w:val="20"/>
              </w:rPr>
              <w:t>在籍状況</w:t>
            </w:r>
          </w:p>
        </w:tc>
        <w:tc>
          <w:tcPr>
            <w:tcW w:w="3685" w:type="dxa"/>
            <w:tcBorders>
              <w:bottom w:val="dotted" w:sz="4" w:space="0" w:color="auto"/>
              <w:right w:val="single" w:sz="12" w:space="0" w:color="auto"/>
            </w:tcBorders>
            <w:vAlign w:val="center"/>
          </w:tcPr>
          <w:p w:rsidR="007568F2" w:rsidRPr="000D7B8F" w:rsidRDefault="007568F2" w:rsidP="004C4C54">
            <w:pPr>
              <w:spacing w:line="400" w:lineRule="exact"/>
              <w:ind w:firstLineChars="100" w:firstLine="200"/>
              <w:rPr>
                <w:rFonts w:ascii="游ゴシック" w:eastAsia="游ゴシック" w:hAnsi="游ゴシック"/>
                <w:sz w:val="20"/>
              </w:rPr>
            </w:pPr>
            <w:r>
              <w:rPr>
                <w:rFonts w:ascii="游ゴシック" w:eastAsia="游ゴシック" w:hAnsi="游ゴシック" w:hint="eastAsia"/>
                <w:sz w:val="20"/>
              </w:rPr>
              <w:t>□ 通常学級　□ 特別支援学級</w:t>
            </w:r>
          </w:p>
        </w:tc>
      </w:tr>
      <w:tr w:rsidR="007568F2" w:rsidRPr="000D7B8F" w:rsidTr="00B9634F">
        <w:trPr>
          <w:trHeight w:val="401"/>
        </w:trPr>
        <w:tc>
          <w:tcPr>
            <w:tcW w:w="1408" w:type="dxa"/>
            <w:vMerge/>
            <w:tcBorders>
              <w:left w:val="single" w:sz="12" w:space="0" w:color="auto"/>
            </w:tcBorders>
            <w:vAlign w:val="center"/>
          </w:tcPr>
          <w:p w:rsidR="007568F2" w:rsidRDefault="007568F2" w:rsidP="007568F2">
            <w:pPr>
              <w:spacing w:line="400" w:lineRule="exact"/>
              <w:jc w:val="center"/>
              <w:rPr>
                <w:rFonts w:ascii="游ゴシック" w:eastAsia="游ゴシック" w:hAnsi="游ゴシック"/>
                <w:sz w:val="20"/>
              </w:rPr>
            </w:pPr>
          </w:p>
        </w:tc>
        <w:tc>
          <w:tcPr>
            <w:tcW w:w="3685" w:type="dxa"/>
            <w:vMerge/>
            <w:vAlign w:val="center"/>
          </w:tcPr>
          <w:p w:rsidR="007568F2" w:rsidRDefault="007568F2" w:rsidP="000D7B8F">
            <w:pPr>
              <w:spacing w:line="400" w:lineRule="exact"/>
              <w:jc w:val="center"/>
              <w:rPr>
                <w:rFonts w:ascii="游ゴシック" w:eastAsia="游ゴシック" w:hAnsi="游ゴシック"/>
                <w:sz w:val="20"/>
              </w:rPr>
            </w:pPr>
          </w:p>
        </w:tc>
        <w:tc>
          <w:tcPr>
            <w:tcW w:w="1701" w:type="dxa"/>
            <w:gridSpan w:val="2"/>
            <w:tcBorders>
              <w:top w:val="dotted" w:sz="4" w:space="0" w:color="auto"/>
            </w:tcBorders>
            <w:vAlign w:val="center"/>
          </w:tcPr>
          <w:p w:rsidR="007568F2" w:rsidRDefault="007568F2"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通級の利用</w:t>
            </w:r>
          </w:p>
        </w:tc>
        <w:tc>
          <w:tcPr>
            <w:tcW w:w="3685" w:type="dxa"/>
            <w:tcBorders>
              <w:top w:val="dotted" w:sz="4" w:space="0" w:color="auto"/>
              <w:right w:val="single" w:sz="12" w:space="0" w:color="auto"/>
            </w:tcBorders>
            <w:vAlign w:val="center"/>
          </w:tcPr>
          <w:p w:rsidR="007568F2" w:rsidRDefault="007568F2" w:rsidP="007568F2">
            <w:pPr>
              <w:spacing w:line="400" w:lineRule="exact"/>
              <w:ind w:firstLineChars="100" w:firstLine="200"/>
              <w:rPr>
                <w:rFonts w:ascii="游ゴシック" w:eastAsia="游ゴシック" w:hAnsi="游ゴシック"/>
                <w:sz w:val="20"/>
              </w:rPr>
            </w:pPr>
            <w:r>
              <w:rPr>
                <w:rFonts w:ascii="游ゴシック" w:eastAsia="游ゴシック" w:hAnsi="游ゴシック" w:hint="eastAsia"/>
                <w:sz w:val="20"/>
              </w:rPr>
              <w:t xml:space="preserve">□ </w:t>
            </w:r>
            <w:r w:rsidR="005C5D3D">
              <w:rPr>
                <w:rFonts w:ascii="游ゴシック" w:eastAsia="游ゴシック" w:hAnsi="游ゴシック" w:hint="eastAsia"/>
                <w:sz w:val="20"/>
              </w:rPr>
              <w:t>有</w:t>
            </w:r>
            <w:r>
              <w:rPr>
                <w:rFonts w:ascii="游ゴシック" w:eastAsia="游ゴシック" w:hAnsi="游ゴシック" w:hint="eastAsia"/>
                <w:sz w:val="20"/>
              </w:rPr>
              <w:t xml:space="preserve">　　　</w:t>
            </w:r>
            <w:r w:rsidR="005C5D3D">
              <w:rPr>
                <w:rFonts w:ascii="游ゴシック" w:eastAsia="游ゴシック" w:hAnsi="游ゴシック" w:hint="eastAsia"/>
                <w:sz w:val="20"/>
              </w:rPr>
              <w:t xml:space="preserve">　</w:t>
            </w:r>
            <w:r>
              <w:rPr>
                <w:rFonts w:ascii="游ゴシック" w:eastAsia="游ゴシック" w:hAnsi="游ゴシック" w:hint="eastAsia"/>
                <w:sz w:val="20"/>
              </w:rPr>
              <w:t xml:space="preserve">□ </w:t>
            </w:r>
            <w:r w:rsidR="005C5D3D">
              <w:rPr>
                <w:rFonts w:ascii="游ゴシック" w:eastAsia="游ゴシック" w:hAnsi="游ゴシック" w:hint="eastAsia"/>
                <w:sz w:val="20"/>
              </w:rPr>
              <w:t>無</w:t>
            </w:r>
          </w:p>
        </w:tc>
      </w:tr>
      <w:tr w:rsidR="005C5D3D" w:rsidRPr="000D7B8F" w:rsidTr="00B9634F">
        <w:trPr>
          <w:trHeight w:val="733"/>
        </w:trPr>
        <w:tc>
          <w:tcPr>
            <w:tcW w:w="1408" w:type="dxa"/>
            <w:tcBorders>
              <w:left w:val="single" w:sz="12" w:space="0" w:color="auto"/>
            </w:tcBorders>
            <w:vAlign w:val="center"/>
          </w:tcPr>
          <w:p w:rsidR="005C5D3D" w:rsidRPr="000D7B8F" w:rsidRDefault="005C5D3D" w:rsidP="005C5D3D">
            <w:pPr>
              <w:spacing w:line="400" w:lineRule="exact"/>
              <w:jc w:val="center"/>
              <w:rPr>
                <w:rFonts w:ascii="游ゴシック" w:eastAsia="游ゴシック" w:hAnsi="游ゴシック"/>
                <w:sz w:val="20"/>
              </w:rPr>
            </w:pPr>
            <w:r>
              <w:rPr>
                <w:rFonts w:ascii="游ゴシック" w:eastAsia="游ゴシック" w:hAnsi="游ゴシック" w:hint="eastAsia"/>
                <w:sz w:val="20"/>
              </w:rPr>
              <w:t>診断の有無</w:t>
            </w:r>
          </w:p>
        </w:tc>
        <w:tc>
          <w:tcPr>
            <w:tcW w:w="3685" w:type="dxa"/>
            <w:tcBorders>
              <w:right w:val="single" w:sz="4" w:space="0" w:color="auto"/>
            </w:tcBorders>
            <w:vAlign w:val="center"/>
          </w:tcPr>
          <w:p w:rsidR="005C5D3D" w:rsidRDefault="005C5D3D" w:rsidP="00B9634F">
            <w:pPr>
              <w:spacing w:line="340" w:lineRule="exact"/>
              <w:ind w:firstLineChars="100" w:firstLine="200"/>
              <w:rPr>
                <w:rFonts w:ascii="游ゴシック" w:eastAsia="游ゴシック" w:hAnsi="游ゴシック"/>
                <w:sz w:val="20"/>
              </w:rPr>
            </w:pPr>
            <w:r>
              <w:rPr>
                <w:rFonts w:ascii="游ゴシック" w:eastAsia="游ゴシック" w:hAnsi="游ゴシック" w:hint="eastAsia"/>
                <w:sz w:val="20"/>
              </w:rPr>
              <w:t>□ 有</w:t>
            </w:r>
            <w:r w:rsidR="004C4C54">
              <w:rPr>
                <w:rFonts w:ascii="游ゴシック" w:eastAsia="游ゴシック" w:hAnsi="游ゴシック" w:hint="eastAsia"/>
                <w:w w:val="80"/>
                <w:sz w:val="20"/>
              </w:rPr>
              <w:t>〔</w:t>
            </w:r>
            <w:r w:rsidRPr="005C5D3D">
              <w:rPr>
                <w:rFonts w:ascii="游ゴシック" w:eastAsia="游ゴシック" w:hAnsi="游ゴシック" w:hint="eastAsia"/>
                <w:w w:val="80"/>
                <w:sz w:val="20"/>
              </w:rPr>
              <w:t>診断名</w:t>
            </w:r>
            <w:r w:rsidR="004C4C54">
              <w:rPr>
                <w:rFonts w:ascii="游ゴシック" w:eastAsia="游ゴシック" w:hAnsi="游ゴシック" w:hint="eastAsia"/>
                <w:w w:val="80"/>
                <w:sz w:val="20"/>
              </w:rPr>
              <w:t>：</w:t>
            </w:r>
            <w:r w:rsidRPr="005C5D3D">
              <w:rPr>
                <w:rFonts w:ascii="游ゴシック" w:eastAsia="游ゴシック" w:hAnsi="游ゴシック" w:hint="eastAsia"/>
                <w:w w:val="80"/>
                <w:sz w:val="20"/>
              </w:rPr>
              <w:t xml:space="preserve">　　　　</w:t>
            </w:r>
            <w:r w:rsidR="004C4C54">
              <w:rPr>
                <w:rFonts w:ascii="游ゴシック" w:eastAsia="游ゴシック" w:hAnsi="游ゴシック" w:hint="eastAsia"/>
                <w:w w:val="80"/>
                <w:sz w:val="20"/>
              </w:rPr>
              <w:t xml:space="preserve">　　　　　</w:t>
            </w:r>
            <w:r w:rsidRPr="005C5D3D">
              <w:rPr>
                <w:rFonts w:ascii="游ゴシック" w:eastAsia="游ゴシック" w:hAnsi="游ゴシック" w:hint="eastAsia"/>
                <w:w w:val="80"/>
                <w:sz w:val="20"/>
              </w:rPr>
              <w:t xml:space="preserve">　　</w:t>
            </w:r>
            <w:r w:rsidR="004C4C54">
              <w:rPr>
                <w:rFonts w:ascii="游ゴシック" w:eastAsia="游ゴシック" w:hAnsi="游ゴシック" w:hint="eastAsia"/>
                <w:w w:val="80"/>
                <w:sz w:val="20"/>
              </w:rPr>
              <w:t xml:space="preserve">　〕</w:t>
            </w:r>
          </w:p>
          <w:p w:rsidR="005C5D3D" w:rsidRPr="000D7B8F" w:rsidRDefault="005C5D3D" w:rsidP="00B9634F">
            <w:pPr>
              <w:spacing w:line="340" w:lineRule="exact"/>
              <w:ind w:firstLineChars="100" w:firstLine="200"/>
              <w:rPr>
                <w:rFonts w:ascii="游ゴシック" w:eastAsia="游ゴシック" w:hAnsi="游ゴシック"/>
                <w:sz w:val="20"/>
              </w:rPr>
            </w:pPr>
            <w:r>
              <w:rPr>
                <w:rFonts w:ascii="游ゴシック" w:eastAsia="游ゴシック" w:hAnsi="游ゴシック" w:hint="eastAsia"/>
                <w:sz w:val="20"/>
              </w:rPr>
              <w:t>□</w:t>
            </w:r>
            <w:r>
              <w:rPr>
                <w:rFonts w:ascii="游ゴシック" w:eastAsia="游ゴシック" w:hAnsi="游ゴシック"/>
                <w:sz w:val="20"/>
              </w:rPr>
              <w:t xml:space="preserve"> </w:t>
            </w:r>
            <w:r>
              <w:rPr>
                <w:rFonts w:ascii="游ゴシック" w:eastAsia="游ゴシック" w:hAnsi="游ゴシック" w:hint="eastAsia"/>
                <w:sz w:val="20"/>
              </w:rPr>
              <w:t>無</w:t>
            </w:r>
          </w:p>
        </w:tc>
        <w:tc>
          <w:tcPr>
            <w:tcW w:w="1701" w:type="dxa"/>
            <w:gridSpan w:val="2"/>
            <w:tcBorders>
              <w:left w:val="single" w:sz="4" w:space="0" w:color="auto"/>
            </w:tcBorders>
            <w:vAlign w:val="center"/>
          </w:tcPr>
          <w:p w:rsidR="005C5D3D" w:rsidRPr="000D7B8F" w:rsidRDefault="005C5D3D"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服薬名</w:t>
            </w:r>
          </w:p>
        </w:tc>
        <w:tc>
          <w:tcPr>
            <w:tcW w:w="3685" w:type="dxa"/>
            <w:tcBorders>
              <w:right w:val="single" w:sz="12" w:space="0" w:color="auto"/>
            </w:tcBorders>
            <w:vAlign w:val="center"/>
          </w:tcPr>
          <w:p w:rsidR="005C5D3D" w:rsidRPr="000D7B8F" w:rsidRDefault="005C5D3D" w:rsidP="000D7B8F">
            <w:pPr>
              <w:spacing w:line="400" w:lineRule="exact"/>
              <w:jc w:val="center"/>
              <w:rPr>
                <w:rFonts w:ascii="游ゴシック" w:eastAsia="游ゴシック" w:hAnsi="游ゴシック"/>
                <w:sz w:val="20"/>
              </w:rPr>
            </w:pPr>
          </w:p>
        </w:tc>
      </w:tr>
      <w:tr w:rsidR="00824154" w:rsidRPr="000D7B8F" w:rsidTr="004C4C54">
        <w:trPr>
          <w:trHeight w:val="4000"/>
        </w:trPr>
        <w:tc>
          <w:tcPr>
            <w:tcW w:w="1408" w:type="dxa"/>
            <w:tcBorders>
              <w:top w:val="single" w:sz="12" w:space="0" w:color="auto"/>
            </w:tcBorders>
            <w:vAlign w:val="center"/>
          </w:tcPr>
          <w:p w:rsidR="00824154" w:rsidRPr="000D7B8F" w:rsidRDefault="00824154"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生徒の状況</w:t>
            </w:r>
          </w:p>
        </w:tc>
        <w:tc>
          <w:tcPr>
            <w:tcW w:w="3685" w:type="dxa"/>
            <w:tcBorders>
              <w:top w:val="single" w:sz="12" w:space="0" w:color="auto"/>
              <w:right w:val="dotted" w:sz="4" w:space="0" w:color="auto"/>
            </w:tcBorders>
          </w:tcPr>
          <w:p w:rsidR="00824154" w:rsidRDefault="00824154" w:rsidP="00824154">
            <w:pPr>
              <w:spacing w:line="400" w:lineRule="exact"/>
              <w:rPr>
                <w:rFonts w:ascii="游ゴシック" w:eastAsia="游ゴシック" w:hAnsi="游ゴシック"/>
                <w:sz w:val="20"/>
              </w:rPr>
            </w:pPr>
            <w:r w:rsidRPr="00824154">
              <w:rPr>
                <w:rFonts w:ascii="游ゴシック" w:eastAsia="游ゴシック" w:hAnsi="游ゴシック" w:hint="eastAsia"/>
                <w:sz w:val="20"/>
                <w:bdr w:val="single" w:sz="4" w:space="0" w:color="auto"/>
              </w:rPr>
              <w:t>学習面</w:t>
            </w:r>
          </w:p>
          <w:p w:rsidR="00824154"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 読むことが苦手　</w:t>
            </w:r>
          </w:p>
          <w:p w:rsidR="00824154" w:rsidRDefault="00824154" w:rsidP="006D0FC6">
            <w:pPr>
              <w:spacing w:line="340" w:lineRule="exact"/>
              <w:ind w:firstLineChars="100" w:firstLine="200"/>
              <w:rPr>
                <w:rFonts w:ascii="游ゴシック" w:eastAsia="游ゴシック" w:hAnsi="游ゴシック"/>
                <w:sz w:val="20"/>
              </w:rPr>
            </w:pPr>
            <w:r>
              <w:rPr>
                <w:rFonts w:ascii="游ゴシック" w:eastAsia="游ゴシック" w:hAnsi="游ゴシック" w:hint="eastAsia"/>
                <w:sz w:val="20"/>
              </w:rPr>
              <w:t>□ 書くことが苦手</w:t>
            </w:r>
          </w:p>
          <w:p w:rsidR="006D0FC6"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 計算が苦手</w:t>
            </w:r>
          </w:p>
          <w:p w:rsidR="00824154"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全体的に学習が苦手</w:t>
            </w:r>
          </w:p>
          <w:p w:rsidR="00824154"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sidR="006D0FC6">
              <w:rPr>
                <w:rFonts w:ascii="游ゴシック" w:eastAsia="游ゴシック" w:hAnsi="游ゴシック" w:hint="eastAsia"/>
                <w:sz w:val="20"/>
              </w:rPr>
              <w:t>提出までの段取り</w:t>
            </w:r>
            <w:r>
              <w:rPr>
                <w:rFonts w:ascii="游ゴシック" w:eastAsia="游ゴシック" w:hAnsi="游ゴシック" w:hint="eastAsia"/>
                <w:sz w:val="20"/>
              </w:rPr>
              <w:t>が苦手</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ノート作成が苦手（遅い）</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聞きながら書くことが苦手</w:t>
            </w:r>
          </w:p>
          <w:p w:rsidR="00824154"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体を動かすことが苦手</w:t>
            </w:r>
          </w:p>
          <w:p w:rsidR="002E71C2" w:rsidRDefault="002E71C2"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不器用さがある</w:t>
            </w:r>
          </w:p>
          <w:p w:rsidR="00824154" w:rsidRPr="000D7B8F"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注意・集中力が持続しない</w:t>
            </w:r>
          </w:p>
        </w:tc>
        <w:tc>
          <w:tcPr>
            <w:tcW w:w="5386" w:type="dxa"/>
            <w:gridSpan w:val="3"/>
            <w:tcBorders>
              <w:top w:val="single" w:sz="12" w:space="0" w:color="auto"/>
              <w:left w:val="dotted" w:sz="4" w:space="0" w:color="auto"/>
            </w:tcBorders>
          </w:tcPr>
          <w:p w:rsidR="00824154" w:rsidRDefault="00824154" w:rsidP="00824154">
            <w:pPr>
              <w:spacing w:line="400" w:lineRule="exact"/>
              <w:rPr>
                <w:rFonts w:ascii="游ゴシック" w:eastAsia="游ゴシック" w:hAnsi="游ゴシック"/>
                <w:sz w:val="20"/>
              </w:rPr>
            </w:pPr>
            <w:r w:rsidRPr="00824154">
              <w:rPr>
                <w:rFonts w:ascii="游ゴシック" w:eastAsia="游ゴシック" w:hAnsi="游ゴシック" w:hint="eastAsia"/>
                <w:sz w:val="20"/>
                <w:bdr w:val="single" w:sz="4" w:space="0" w:color="auto"/>
              </w:rPr>
              <w:t>行動・</w:t>
            </w:r>
            <w:r w:rsidR="006D0FC6">
              <w:rPr>
                <w:rFonts w:ascii="游ゴシック" w:eastAsia="游ゴシック" w:hAnsi="游ゴシック" w:hint="eastAsia"/>
                <w:sz w:val="20"/>
                <w:bdr w:val="single" w:sz="4" w:space="0" w:color="auto"/>
              </w:rPr>
              <w:t>感情・</w:t>
            </w:r>
            <w:r w:rsidRPr="00824154">
              <w:rPr>
                <w:rFonts w:ascii="游ゴシック" w:eastAsia="游ゴシック" w:hAnsi="游ゴシック" w:hint="eastAsia"/>
                <w:sz w:val="20"/>
                <w:bdr w:val="single" w:sz="4" w:space="0" w:color="auto"/>
              </w:rPr>
              <w:t>コミュニケーション面</w:t>
            </w:r>
          </w:p>
          <w:p w:rsidR="00824154" w:rsidRDefault="00824154"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 </w:t>
            </w:r>
            <w:r w:rsidR="006D0FC6">
              <w:rPr>
                <w:rFonts w:ascii="游ゴシック" w:eastAsia="游ゴシック" w:hAnsi="游ゴシック" w:hint="eastAsia"/>
                <w:sz w:val="20"/>
              </w:rPr>
              <w:t>落ち着きがない</w:t>
            </w:r>
            <w:r w:rsidR="002E71C2">
              <w:rPr>
                <w:rFonts w:ascii="游ゴシック" w:eastAsia="游ゴシック" w:hAnsi="游ゴシック" w:hint="eastAsia"/>
                <w:sz w:val="20"/>
              </w:rPr>
              <w:t xml:space="preserve">　　　　□ 大人とは話せる</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乱暴な言動がある</w:t>
            </w:r>
            <w:r w:rsidR="002E71C2">
              <w:rPr>
                <w:rFonts w:ascii="游ゴシック" w:eastAsia="游ゴシック" w:hAnsi="游ゴシック" w:hint="eastAsia"/>
                <w:sz w:val="20"/>
              </w:rPr>
              <w:t xml:space="preserve">　　　□ 一方的に話す</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集団行動が苦手</w:t>
            </w:r>
            <w:r w:rsidR="002E71C2">
              <w:rPr>
                <w:rFonts w:ascii="游ゴシック" w:eastAsia="游ゴシック" w:hAnsi="游ゴシック" w:hint="eastAsia"/>
                <w:sz w:val="20"/>
              </w:rPr>
              <w:t xml:space="preserve">　　　　□ 相手の感情理解が苦手</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 指導されても繰り返す</w:t>
            </w:r>
            <w:r w:rsidR="002E71C2">
              <w:rPr>
                <w:rFonts w:ascii="游ゴシック" w:eastAsia="游ゴシック" w:hAnsi="游ゴシック" w:hint="eastAsia"/>
                <w:sz w:val="20"/>
              </w:rPr>
              <w:t xml:space="preserve">　□ 曖昧な表現が苦手</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指示が通りにくい</w:t>
            </w:r>
            <w:r w:rsidR="002E71C2">
              <w:rPr>
                <w:rFonts w:ascii="游ゴシック" w:eastAsia="游ゴシック" w:hAnsi="游ゴシック" w:hint="eastAsia"/>
                <w:sz w:val="20"/>
              </w:rPr>
              <w:t xml:space="preserve">　　　□ 意思表示が苦手</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 整理整頓が苦手</w:t>
            </w:r>
            <w:r w:rsidR="002E71C2">
              <w:rPr>
                <w:rFonts w:ascii="游ゴシック" w:eastAsia="游ゴシック" w:hAnsi="游ゴシック" w:hint="eastAsia"/>
                <w:sz w:val="20"/>
              </w:rPr>
              <w:t xml:space="preserve">　　　　□ 空気を読むことが苦手</w:t>
            </w:r>
          </w:p>
          <w:p w:rsidR="006D0FC6" w:rsidRDefault="006D0FC6"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sidR="002E71C2">
              <w:rPr>
                <w:rFonts w:ascii="游ゴシック" w:eastAsia="游ゴシック" w:hAnsi="游ゴシック" w:hint="eastAsia"/>
                <w:sz w:val="20"/>
              </w:rPr>
              <w:t>こだわりが強い　　　　□ 字義通り受け取る</w:t>
            </w:r>
          </w:p>
          <w:p w:rsidR="002E71C2" w:rsidRDefault="002E71C2"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 xml:space="preserve">人や物に依存しやすい　□ </w:t>
            </w:r>
            <w:r w:rsidR="007568F2">
              <w:rPr>
                <w:rFonts w:ascii="游ゴシック" w:eastAsia="游ゴシック" w:hAnsi="游ゴシック" w:hint="eastAsia"/>
                <w:sz w:val="20"/>
              </w:rPr>
              <w:t>約束を守れない</w:t>
            </w:r>
          </w:p>
          <w:p w:rsidR="002E71C2" w:rsidRDefault="002E71C2"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 パニックを起こす</w:t>
            </w:r>
            <w:r w:rsidR="007568F2">
              <w:rPr>
                <w:rFonts w:ascii="游ゴシック" w:eastAsia="游ゴシック" w:hAnsi="游ゴシック" w:hint="eastAsia"/>
                <w:sz w:val="20"/>
              </w:rPr>
              <w:t xml:space="preserve">　　　□ 無気力</w:t>
            </w:r>
          </w:p>
          <w:p w:rsidR="002E71C2" w:rsidRPr="000D7B8F" w:rsidRDefault="002E71C2" w:rsidP="006D0FC6">
            <w:pPr>
              <w:spacing w:line="340" w:lineRule="exact"/>
              <w:rPr>
                <w:rFonts w:ascii="游ゴシック" w:eastAsia="游ゴシック" w:hAnsi="游ゴシック"/>
                <w:sz w:val="20"/>
              </w:rPr>
            </w:pPr>
            <w:r>
              <w:rPr>
                <w:rFonts w:ascii="游ゴシック" w:eastAsia="游ゴシック" w:hAnsi="游ゴシック" w:hint="eastAsia"/>
                <w:sz w:val="20"/>
              </w:rPr>
              <w:t xml:space="preserve">　□</w:t>
            </w:r>
            <w:r>
              <w:rPr>
                <w:rFonts w:ascii="游ゴシック" w:eastAsia="游ゴシック" w:hAnsi="游ゴシック"/>
                <w:sz w:val="20"/>
              </w:rPr>
              <w:t xml:space="preserve"> </w:t>
            </w:r>
            <w:r>
              <w:rPr>
                <w:rFonts w:ascii="游ゴシック" w:eastAsia="游ゴシック" w:hAnsi="游ゴシック" w:hint="eastAsia"/>
                <w:sz w:val="20"/>
              </w:rPr>
              <w:t>その他（　　　　　　　　　　　　　　　　　　）</w:t>
            </w:r>
          </w:p>
        </w:tc>
      </w:tr>
      <w:tr w:rsidR="00B9634F" w:rsidRPr="000D7B8F" w:rsidTr="00AE1493">
        <w:trPr>
          <w:trHeight w:val="1417"/>
        </w:trPr>
        <w:tc>
          <w:tcPr>
            <w:tcW w:w="1408" w:type="dxa"/>
            <w:vAlign w:val="center"/>
          </w:tcPr>
          <w:p w:rsidR="00B9634F" w:rsidRPr="000D7B8F" w:rsidRDefault="00B9634F"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学習面</w:t>
            </w:r>
          </w:p>
        </w:tc>
        <w:tc>
          <w:tcPr>
            <w:tcW w:w="4535" w:type="dxa"/>
            <w:gridSpan w:val="2"/>
            <w:tcBorders>
              <w:right w:val="dotted" w:sz="4" w:space="0" w:color="auto"/>
            </w:tcBorders>
          </w:tcPr>
          <w:p w:rsidR="00B9634F" w:rsidRDefault="00B9634F" w:rsidP="00E9433D">
            <w:pPr>
              <w:rPr>
                <w:rFonts w:ascii="游ゴシック" w:eastAsia="游ゴシック" w:hAnsi="游ゴシック"/>
                <w:sz w:val="18"/>
              </w:rPr>
            </w:pPr>
            <w:r>
              <w:rPr>
                <w:rFonts w:ascii="游ゴシック" w:eastAsia="游ゴシック" w:hAnsi="游ゴシック" w:hint="eastAsia"/>
                <w:sz w:val="18"/>
              </w:rPr>
              <w:t>得意なこと・好きなこと</w:t>
            </w:r>
          </w:p>
          <w:p w:rsidR="00E9433D" w:rsidRPr="00B9634F" w:rsidRDefault="00E9433D" w:rsidP="00E9433D">
            <w:pPr>
              <w:rPr>
                <w:rFonts w:ascii="游ゴシック" w:eastAsia="游ゴシック" w:hAnsi="游ゴシック" w:hint="eastAsia"/>
                <w:sz w:val="18"/>
              </w:rPr>
            </w:pPr>
          </w:p>
        </w:tc>
        <w:tc>
          <w:tcPr>
            <w:tcW w:w="4536" w:type="dxa"/>
            <w:gridSpan w:val="2"/>
            <w:tcBorders>
              <w:left w:val="dotted" w:sz="4" w:space="0" w:color="auto"/>
            </w:tcBorders>
          </w:tcPr>
          <w:p w:rsidR="00B9634F" w:rsidRDefault="00B9634F" w:rsidP="00E9433D">
            <w:pPr>
              <w:rPr>
                <w:rFonts w:ascii="游ゴシック" w:eastAsia="游ゴシック" w:hAnsi="游ゴシック"/>
                <w:sz w:val="18"/>
              </w:rPr>
            </w:pPr>
            <w:r>
              <w:rPr>
                <w:rFonts w:ascii="游ゴシック" w:eastAsia="游ゴシック" w:hAnsi="游ゴシック" w:hint="eastAsia"/>
                <w:sz w:val="18"/>
              </w:rPr>
              <w:t>苦手なこと・支援場面等</w:t>
            </w:r>
          </w:p>
          <w:p w:rsidR="00E9433D" w:rsidRPr="00B9634F" w:rsidRDefault="00E9433D" w:rsidP="00E9433D">
            <w:pPr>
              <w:rPr>
                <w:rFonts w:ascii="游ゴシック" w:eastAsia="游ゴシック" w:hAnsi="游ゴシック" w:hint="eastAsia"/>
                <w:sz w:val="18"/>
              </w:rPr>
            </w:pPr>
          </w:p>
        </w:tc>
      </w:tr>
      <w:tr w:rsidR="00B9634F" w:rsidRPr="000D7B8F" w:rsidTr="00AE1493">
        <w:trPr>
          <w:trHeight w:val="1417"/>
        </w:trPr>
        <w:tc>
          <w:tcPr>
            <w:tcW w:w="1408" w:type="dxa"/>
            <w:vAlign w:val="center"/>
          </w:tcPr>
          <w:p w:rsidR="00B9634F" w:rsidRPr="000D7B8F" w:rsidRDefault="00B9634F"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生活面</w:t>
            </w:r>
          </w:p>
        </w:tc>
        <w:tc>
          <w:tcPr>
            <w:tcW w:w="4535" w:type="dxa"/>
            <w:gridSpan w:val="2"/>
            <w:tcBorders>
              <w:right w:val="dotted" w:sz="4" w:space="0" w:color="auto"/>
            </w:tcBorders>
          </w:tcPr>
          <w:p w:rsidR="00B9634F" w:rsidRDefault="00B9634F" w:rsidP="00E9433D">
            <w:pPr>
              <w:rPr>
                <w:rFonts w:ascii="游ゴシック" w:eastAsia="游ゴシック" w:hAnsi="游ゴシック"/>
                <w:sz w:val="18"/>
              </w:rPr>
            </w:pPr>
            <w:r>
              <w:rPr>
                <w:rFonts w:ascii="游ゴシック" w:eastAsia="游ゴシック" w:hAnsi="游ゴシック" w:hint="eastAsia"/>
                <w:sz w:val="18"/>
              </w:rPr>
              <w:t>得意なこと・好きなこと</w:t>
            </w:r>
          </w:p>
          <w:p w:rsidR="00E9433D" w:rsidRPr="00B9634F" w:rsidRDefault="00E9433D" w:rsidP="00E9433D">
            <w:pPr>
              <w:rPr>
                <w:rFonts w:ascii="游ゴシック" w:eastAsia="游ゴシック" w:hAnsi="游ゴシック" w:hint="eastAsia"/>
                <w:sz w:val="18"/>
              </w:rPr>
            </w:pPr>
          </w:p>
        </w:tc>
        <w:tc>
          <w:tcPr>
            <w:tcW w:w="4536" w:type="dxa"/>
            <w:gridSpan w:val="2"/>
            <w:tcBorders>
              <w:left w:val="dotted" w:sz="4" w:space="0" w:color="auto"/>
            </w:tcBorders>
          </w:tcPr>
          <w:p w:rsidR="00B9634F" w:rsidRDefault="00B9634F" w:rsidP="00E9433D">
            <w:pPr>
              <w:rPr>
                <w:rFonts w:ascii="游ゴシック" w:eastAsia="游ゴシック" w:hAnsi="游ゴシック"/>
                <w:sz w:val="18"/>
              </w:rPr>
            </w:pPr>
            <w:r>
              <w:rPr>
                <w:rFonts w:ascii="游ゴシック" w:eastAsia="游ゴシック" w:hAnsi="游ゴシック" w:hint="eastAsia"/>
                <w:sz w:val="18"/>
              </w:rPr>
              <w:t>苦手なこと・支援場面等</w:t>
            </w:r>
          </w:p>
          <w:p w:rsidR="00E9433D" w:rsidRPr="00B9634F" w:rsidRDefault="00E9433D" w:rsidP="00E9433D">
            <w:pPr>
              <w:rPr>
                <w:rFonts w:ascii="游ゴシック" w:eastAsia="游ゴシック" w:hAnsi="游ゴシック" w:hint="eastAsia"/>
                <w:sz w:val="18"/>
              </w:rPr>
            </w:pPr>
          </w:p>
        </w:tc>
      </w:tr>
      <w:tr w:rsidR="004C4C54" w:rsidRPr="000D7B8F" w:rsidTr="00AE1493">
        <w:trPr>
          <w:trHeight w:val="1134"/>
        </w:trPr>
        <w:tc>
          <w:tcPr>
            <w:tcW w:w="1408" w:type="dxa"/>
            <w:vAlign w:val="center"/>
          </w:tcPr>
          <w:p w:rsidR="004C4C54" w:rsidRPr="000D7B8F" w:rsidRDefault="00B9634F"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健康面</w:t>
            </w:r>
          </w:p>
        </w:tc>
        <w:tc>
          <w:tcPr>
            <w:tcW w:w="9071" w:type="dxa"/>
            <w:gridSpan w:val="4"/>
            <w:vAlign w:val="center"/>
          </w:tcPr>
          <w:p w:rsidR="004C4C54" w:rsidRPr="000D7B8F" w:rsidRDefault="004C4C54" w:rsidP="00E9433D">
            <w:pPr>
              <w:spacing w:line="400" w:lineRule="exact"/>
              <w:jc w:val="left"/>
              <w:rPr>
                <w:rFonts w:ascii="游ゴシック" w:eastAsia="游ゴシック" w:hAnsi="游ゴシック"/>
                <w:sz w:val="20"/>
              </w:rPr>
            </w:pPr>
          </w:p>
        </w:tc>
      </w:tr>
      <w:tr w:rsidR="00AC3132" w:rsidRPr="000D7B8F" w:rsidTr="00AE1493">
        <w:trPr>
          <w:trHeight w:val="1247"/>
        </w:trPr>
        <w:tc>
          <w:tcPr>
            <w:tcW w:w="1408" w:type="dxa"/>
            <w:vAlign w:val="center"/>
          </w:tcPr>
          <w:p w:rsidR="00AC3132" w:rsidRDefault="00AC3132"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対人面</w:t>
            </w:r>
          </w:p>
        </w:tc>
        <w:tc>
          <w:tcPr>
            <w:tcW w:w="9071" w:type="dxa"/>
            <w:gridSpan w:val="4"/>
            <w:vAlign w:val="center"/>
          </w:tcPr>
          <w:p w:rsidR="00AC3132" w:rsidRPr="000D7B8F" w:rsidRDefault="00AC3132" w:rsidP="00E9433D">
            <w:pPr>
              <w:spacing w:line="400" w:lineRule="exact"/>
              <w:jc w:val="left"/>
              <w:rPr>
                <w:rFonts w:ascii="游ゴシック" w:eastAsia="游ゴシック" w:hAnsi="游ゴシック"/>
                <w:sz w:val="20"/>
              </w:rPr>
            </w:pPr>
          </w:p>
        </w:tc>
      </w:tr>
      <w:tr w:rsidR="004C4C54" w:rsidRPr="000D7B8F" w:rsidTr="00AE1493">
        <w:trPr>
          <w:trHeight w:val="1247"/>
        </w:trPr>
        <w:tc>
          <w:tcPr>
            <w:tcW w:w="1408" w:type="dxa"/>
            <w:vAlign w:val="center"/>
          </w:tcPr>
          <w:p w:rsidR="004C4C54" w:rsidRPr="00B9634F" w:rsidRDefault="00B9634F" w:rsidP="000D7B8F">
            <w:pPr>
              <w:spacing w:line="400" w:lineRule="exact"/>
              <w:jc w:val="center"/>
              <w:rPr>
                <w:rFonts w:ascii="游ゴシック" w:eastAsia="游ゴシック" w:hAnsi="游ゴシック"/>
                <w:w w:val="50"/>
                <w:sz w:val="20"/>
              </w:rPr>
            </w:pPr>
            <w:r w:rsidRPr="00B9634F">
              <w:rPr>
                <w:rFonts w:ascii="游ゴシック" w:eastAsia="游ゴシック" w:hAnsi="游ゴシック" w:hint="eastAsia"/>
                <w:w w:val="50"/>
                <w:sz w:val="20"/>
              </w:rPr>
              <w:t>これまでの支援・配慮</w:t>
            </w:r>
          </w:p>
        </w:tc>
        <w:tc>
          <w:tcPr>
            <w:tcW w:w="9071" w:type="dxa"/>
            <w:gridSpan w:val="4"/>
          </w:tcPr>
          <w:p w:rsidR="004C4C54" w:rsidRDefault="00AC3132" w:rsidP="00AC3132">
            <w:pPr>
              <w:spacing w:line="200" w:lineRule="exact"/>
              <w:rPr>
                <w:rFonts w:ascii="游ゴシック" w:eastAsia="游ゴシック" w:hAnsi="游ゴシック"/>
                <w:sz w:val="16"/>
              </w:rPr>
            </w:pPr>
            <w:r>
              <w:rPr>
                <w:rFonts w:ascii="游ゴシック" w:eastAsia="游ゴシック" w:hAnsi="游ゴシック" w:hint="eastAsia"/>
                <w:sz w:val="16"/>
              </w:rPr>
              <w:t>学習以外の場面での支援・配慮について具体的に御記入ください。</w:t>
            </w:r>
          </w:p>
          <w:p w:rsidR="00AC3132" w:rsidRPr="00AC3132" w:rsidRDefault="00AC3132" w:rsidP="00E9433D">
            <w:pPr>
              <w:rPr>
                <w:rFonts w:ascii="游ゴシック" w:eastAsia="游ゴシック" w:hAnsi="游ゴシック"/>
                <w:sz w:val="20"/>
              </w:rPr>
            </w:pPr>
            <w:bookmarkStart w:id="0" w:name="_GoBack"/>
            <w:bookmarkEnd w:id="0"/>
          </w:p>
        </w:tc>
      </w:tr>
      <w:tr w:rsidR="00B9634F" w:rsidRPr="000D7B8F" w:rsidTr="00AE1493">
        <w:trPr>
          <w:trHeight w:val="1134"/>
        </w:trPr>
        <w:tc>
          <w:tcPr>
            <w:tcW w:w="1408" w:type="dxa"/>
            <w:vAlign w:val="center"/>
          </w:tcPr>
          <w:p w:rsidR="00B9634F" w:rsidRPr="00B9634F" w:rsidRDefault="00B9634F" w:rsidP="000D7B8F">
            <w:pPr>
              <w:spacing w:line="400" w:lineRule="exact"/>
              <w:jc w:val="center"/>
              <w:rPr>
                <w:rFonts w:ascii="游ゴシック" w:eastAsia="游ゴシック" w:hAnsi="游ゴシック"/>
                <w:w w:val="66"/>
                <w:sz w:val="20"/>
              </w:rPr>
            </w:pPr>
            <w:r w:rsidRPr="00B9634F">
              <w:rPr>
                <w:rFonts w:ascii="游ゴシック" w:eastAsia="游ゴシック" w:hAnsi="游ゴシック" w:hint="eastAsia"/>
                <w:w w:val="66"/>
                <w:sz w:val="20"/>
              </w:rPr>
              <w:t>関係機関との連携</w:t>
            </w:r>
          </w:p>
        </w:tc>
        <w:tc>
          <w:tcPr>
            <w:tcW w:w="9071" w:type="dxa"/>
            <w:gridSpan w:val="4"/>
            <w:vAlign w:val="center"/>
          </w:tcPr>
          <w:p w:rsidR="00B9634F" w:rsidRPr="000D7B8F" w:rsidRDefault="00B9634F" w:rsidP="00E9433D">
            <w:pPr>
              <w:spacing w:line="400" w:lineRule="exact"/>
              <w:jc w:val="left"/>
              <w:rPr>
                <w:rFonts w:ascii="游ゴシック" w:eastAsia="游ゴシック" w:hAnsi="游ゴシック"/>
                <w:sz w:val="20"/>
              </w:rPr>
            </w:pPr>
          </w:p>
        </w:tc>
      </w:tr>
      <w:tr w:rsidR="00B9634F" w:rsidRPr="000D7B8F" w:rsidTr="00AE1493">
        <w:trPr>
          <w:trHeight w:val="1417"/>
        </w:trPr>
        <w:tc>
          <w:tcPr>
            <w:tcW w:w="1408" w:type="dxa"/>
            <w:vAlign w:val="center"/>
          </w:tcPr>
          <w:p w:rsidR="00B9634F" w:rsidRPr="000D7B8F" w:rsidRDefault="00B9634F"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lastRenderedPageBreak/>
              <w:t>家庭環境</w:t>
            </w:r>
          </w:p>
        </w:tc>
        <w:tc>
          <w:tcPr>
            <w:tcW w:w="9071" w:type="dxa"/>
            <w:gridSpan w:val="4"/>
          </w:tcPr>
          <w:p w:rsidR="00B9634F" w:rsidRPr="00AC3132" w:rsidRDefault="00AC3132" w:rsidP="00AC3132">
            <w:pPr>
              <w:spacing w:line="200" w:lineRule="exact"/>
              <w:rPr>
                <w:rFonts w:ascii="游ゴシック" w:eastAsia="游ゴシック" w:hAnsi="游ゴシック"/>
                <w:sz w:val="16"/>
              </w:rPr>
            </w:pPr>
            <w:r w:rsidRPr="00AC3132">
              <w:rPr>
                <w:rFonts w:ascii="游ゴシック" w:eastAsia="游ゴシック" w:hAnsi="游ゴシック" w:hint="eastAsia"/>
                <w:sz w:val="16"/>
              </w:rPr>
              <w:t>保護者対応について特記すべきことがありましたら御記入ください。</w:t>
            </w:r>
          </w:p>
          <w:p w:rsidR="00AC3132" w:rsidRPr="000D7B8F" w:rsidRDefault="00AC3132" w:rsidP="00E9433D">
            <w:pPr>
              <w:rPr>
                <w:rFonts w:ascii="游ゴシック" w:eastAsia="游ゴシック" w:hAnsi="游ゴシック"/>
                <w:sz w:val="20"/>
              </w:rPr>
            </w:pPr>
          </w:p>
        </w:tc>
      </w:tr>
      <w:tr w:rsidR="00B9634F" w:rsidRPr="000D7B8F" w:rsidTr="00AE1493">
        <w:trPr>
          <w:trHeight w:val="1417"/>
        </w:trPr>
        <w:tc>
          <w:tcPr>
            <w:tcW w:w="1408" w:type="dxa"/>
            <w:vAlign w:val="center"/>
          </w:tcPr>
          <w:p w:rsidR="00B9634F" w:rsidRPr="00AC3132" w:rsidRDefault="00AC3132" w:rsidP="000D7B8F">
            <w:pPr>
              <w:spacing w:line="400" w:lineRule="exact"/>
              <w:jc w:val="center"/>
              <w:rPr>
                <w:rFonts w:ascii="游ゴシック" w:eastAsia="游ゴシック" w:hAnsi="游ゴシック"/>
                <w:w w:val="90"/>
                <w:sz w:val="20"/>
              </w:rPr>
            </w:pPr>
            <w:r w:rsidRPr="00AC3132">
              <w:rPr>
                <w:rFonts w:ascii="游ゴシック" w:eastAsia="游ゴシック" w:hAnsi="游ゴシック" w:hint="eastAsia"/>
                <w:w w:val="90"/>
                <w:sz w:val="20"/>
              </w:rPr>
              <w:t>ハイリスク等</w:t>
            </w:r>
          </w:p>
        </w:tc>
        <w:tc>
          <w:tcPr>
            <w:tcW w:w="9071" w:type="dxa"/>
            <w:gridSpan w:val="4"/>
          </w:tcPr>
          <w:p w:rsidR="00B9634F" w:rsidRDefault="00AE1493" w:rsidP="00AE1493">
            <w:pPr>
              <w:spacing w:line="200" w:lineRule="exact"/>
              <w:rPr>
                <w:rFonts w:ascii="游ゴシック" w:eastAsia="游ゴシック" w:hAnsi="游ゴシック"/>
                <w:sz w:val="16"/>
              </w:rPr>
            </w:pPr>
            <w:r>
              <w:rPr>
                <w:rFonts w:ascii="游ゴシック" w:eastAsia="游ゴシック" w:hAnsi="游ゴシック" w:hint="eastAsia"/>
                <w:sz w:val="16"/>
              </w:rPr>
              <w:t>時期や内容について可能な限り具体的に御記入ください。</w:t>
            </w:r>
          </w:p>
          <w:p w:rsidR="00E9433D" w:rsidRPr="00E9433D" w:rsidRDefault="00E9433D" w:rsidP="00E9433D">
            <w:pPr>
              <w:rPr>
                <w:rFonts w:ascii="游ゴシック" w:eastAsia="游ゴシック" w:hAnsi="游ゴシック" w:hint="eastAsia"/>
                <w:sz w:val="20"/>
              </w:rPr>
            </w:pPr>
          </w:p>
        </w:tc>
      </w:tr>
      <w:tr w:rsidR="00AC3132" w:rsidRPr="000D7B8F" w:rsidTr="00E9433D">
        <w:trPr>
          <w:trHeight w:val="11037"/>
        </w:trPr>
        <w:tc>
          <w:tcPr>
            <w:tcW w:w="1408" w:type="dxa"/>
            <w:vAlign w:val="center"/>
          </w:tcPr>
          <w:p w:rsidR="00AC3132" w:rsidRDefault="00AE1493" w:rsidP="000D7B8F">
            <w:pPr>
              <w:spacing w:line="400" w:lineRule="exact"/>
              <w:jc w:val="center"/>
              <w:rPr>
                <w:rFonts w:ascii="游ゴシック" w:eastAsia="游ゴシック" w:hAnsi="游ゴシック"/>
                <w:sz w:val="20"/>
              </w:rPr>
            </w:pPr>
            <w:r>
              <w:rPr>
                <w:rFonts w:ascii="游ゴシック" w:eastAsia="游ゴシック" w:hAnsi="游ゴシック" w:hint="eastAsia"/>
                <w:sz w:val="20"/>
              </w:rPr>
              <w:t>その他</w:t>
            </w:r>
          </w:p>
        </w:tc>
        <w:tc>
          <w:tcPr>
            <w:tcW w:w="9071" w:type="dxa"/>
            <w:gridSpan w:val="4"/>
          </w:tcPr>
          <w:p w:rsidR="00AC3132" w:rsidRDefault="00AE1493" w:rsidP="00AE1493">
            <w:pPr>
              <w:spacing w:line="200" w:lineRule="exact"/>
              <w:rPr>
                <w:rFonts w:ascii="游ゴシック" w:eastAsia="游ゴシック" w:hAnsi="游ゴシック"/>
                <w:sz w:val="16"/>
              </w:rPr>
            </w:pPr>
            <w:r>
              <w:rPr>
                <w:rFonts w:ascii="游ゴシック" w:eastAsia="游ゴシック" w:hAnsi="游ゴシック" w:hint="eastAsia"/>
                <w:sz w:val="16"/>
              </w:rPr>
              <w:t>高校へ伝えておきたいことがありましたら自由記述で御記入ください。</w:t>
            </w:r>
          </w:p>
          <w:p w:rsidR="00E9433D" w:rsidRPr="00AE1493" w:rsidRDefault="00E9433D" w:rsidP="00E9433D">
            <w:pPr>
              <w:rPr>
                <w:rFonts w:ascii="游ゴシック" w:eastAsia="游ゴシック" w:hAnsi="游ゴシック" w:hint="eastAsia"/>
                <w:sz w:val="16"/>
              </w:rPr>
            </w:pPr>
          </w:p>
        </w:tc>
      </w:tr>
    </w:tbl>
    <w:p w:rsidR="00E9433D" w:rsidRDefault="00EA4E00" w:rsidP="00AE1493">
      <w:pPr>
        <w:spacing w:line="400" w:lineRule="exact"/>
        <w:ind w:firstLineChars="50" w:firstLine="100"/>
        <w:rPr>
          <w:sz w:val="20"/>
        </w:rPr>
      </w:pPr>
      <w:r>
        <w:rPr>
          <w:rFonts w:hint="eastAsia"/>
          <w:sz w:val="20"/>
        </w:rPr>
        <w:t>※「個別の指導計画」等の有無にかかわらず、</w:t>
      </w:r>
      <w:r w:rsidRPr="00EA4E00">
        <w:rPr>
          <w:rFonts w:hint="eastAsia"/>
          <w:sz w:val="20"/>
          <w:u w:val="thick"/>
        </w:rPr>
        <w:t>連携が必要と思われる生徒</w:t>
      </w:r>
      <w:r>
        <w:rPr>
          <w:rFonts w:hint="eastAsia"/>
          <w:sz w:val="20"/>
          <w:u w:val="thick"/>
        </w:rPr>
        <w:t>全員</w:t>
      </w:r>
      <w:r>
        <w:rPr>
          <w:rFonts w:hint="eastAsia"/>
          <w:sz w:val="20"/>
        </w:rPr>
        <w:t>に対して作成をお願いいたします。</w:t>
      </w:r>
      <w:r w:rsidR="00E9433D">
        <w:rPr>
          <w:rFonts w:hint="eastAsia"/>
          <w:sz w:val="20"/>
        </w:rPr>
        <w:t>本</w:t>
      </w:r>
    </w:p>
    <w:p w:rsidR="00AC3132" w:rsidRDefault="00E9433D" w:rsidP="00E9433D">
      <w:pPr>
        <w:spacing w:line="400" w:lineRule="exact"/>
        <w:ind w:firstLineChars="200" w:firstLine="400"/>
        <w:rPr>
          <w:sz w:val="20"/>
        </w:rPr>
      </w:pPr>
      <w:r>
        <w:rPr>
          <w:rFonts w:hint="eastAsia"/>
          <w:sz w:val="20"/>
        </w:rPr>
        <w:t>校職員による</w:t>
      </w:r>
      <w:r w:rsidRPr="00E9433D">
        <w:rPr>
          <w:rFonts w:hint="eastAsia"/>
          <w:sz w:val="20"/>
          <w:u w:val="thick"/>
        </w:rPr>
        <w:t>中学校訪問時に、このシートをもとに情報共有</w:t>
      </w:r>
      <w:r>
        <w:rPr>
          <w:rFonts w:hint="eastAsia"/>
          <w:sz w:val="20"/>
        </w:rPr>
        <w:t>させていただけるとありがたいです。</w:t>
      </w:r>
    </w:p>
    <w:p w:rsidR="00AE1493" w:rsidRPr="00EA4E00" w:rsidRDefault="00AE1493" w:rsidP="00AE1493">
      <w:pPr>
        <w:spacing w:line="400" w:lineRule="exact"/>
        <w:ind w:firstLineChars="50" w:firstLine="100"/>
        <w:rPr>
          <w:sz w:val="20"/>
        </w:rPr>
      </w:pPr>
      <w:r>
        <w:rPr>
          <w:rFonts w:hint="eastAsia"/>
          <w:sz w:val="20"/>
        </w:rPr>
        <w:t>※ 作成いただきましたものは、特別支援教育コーディネーターが責任を持って管理いたします。</w:t>
      </w:r>
    </w:p>
    <w:sectPr w:rsidR="00AE1493" w:rsidRPr="00EA4E00" w:rsidSect="000D7B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4C"/>
    <w:rsid w:val="00072E78"/>
    <w:rsid w:val="000C7A26"/>
    <w:rsid w:val="000D7B8F"/>
    <w:rsid w:val="002E71C2"/>
    <w:rsid w:val="004C4C54"/>
    <w:rsid w:val="005C5D3D"/>
    <w:rsid w:val="006D0FC6"/>
    <w:rsid w:val="0075671B"/>
    <w:rsid w:val="007568F2"/>
    <w:rsid w:val="00824154"/>
    <w:rsid w:val="0095694C"/>
    <w:rsid w:val="00AC3132"/>
    <w:rsid w:val="00AE1493"/>
    <w:rsid w:val="00B9634F"/>
    <w:rsid w:val="00E9433D"/>
    <w:rsid w:val="00EA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22B9A"/>
  <w15:chartTrackingRefBased/>
  <w15:docId w15:val="{959C2AA7-4A60-444B-9C28-D68CE02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祐子</dc:creator>
  <cp:keywords/>
  <dc:description/>
  <cp:lastModifiedBy>芳賀　祐子</cp:lastModifiedBy>
  <cp:revision>5</cp:revision>
  <dcterms:created xsi:type="dcterms:W3CDTF">2023-12-26T01:47:00Z</dcterms:created>
  <dcterms:modified xsi:type="dcterms:W3CDTF">2024-03-13T07:03:00Z</dcterms:modified>
</cp:coreProperties>
</file>